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4" w:rsidRPr="00EF3744" w:rsidRDefault="00EF3744" w:rsidP="00EF3744">
      <w:pPr>
        <w:jc w:val="center"/>
        <w:rPr>
          <w:rFonts w:ascii="宋体" w:hAnsi="宋体" w:cs="Arial"/>
          <w:b/>
          <w:bCs/>
          <w:sz w:val="44"/>
          <w:szCs w:val="44"/>
        </w:rPr>
      </w:pPr>
      <w:r w:rsidRPr="00EF3744">
        <w:rPr>
          <w:rFonts w:ascii="宋体" w:hAnsi="宋体" w:cs="Arial" w:hint="eastAsia"/>
          <w:b/>
          <w:bCs/>
          <w:sz w:val="44"/>
          <w:szCs w:val="44"/>
        </w:rPr>
        <w:t>电子表有显示，电跑不能启动</w:t>
      </w:r>
    </w:p>
    <w:p w:rsidR="00EF3744" w:rsidRDefault="00EF3744" w:rsidP="00EF3744">
      <w:pPr>
        <w:ind w:firstLineChars="147" w:firstLine="354"/>
        <w:rPr>
          <w:rFonts w:ascii="宋体" w:hAnsi="宋体" w:cs="Arial"/>
          <w:b/>
          <w:bCs/>
          <w:sz w:val="24"/>
          <w:szCs w:val="21"/>
        </w:rPr>
      </w:pPr>
      <w:r>
        <w:rPr>
          <w:rFonts w:ascii="宋体" w:hAnsi="宋体" w:cs="Arial" w:hint="eastAsia"/>
          <w:b/>
          <w:bCs/>
          <w:sz w:val="24"/>
          <w:szCs w:val="21"/>
        </w:rPr>
        <w:t>故障解决方法：</w:t>
      </w:r>
    </w:p>
    <w:p w:rsidR="00EF3744" w:rsidRPr="00823FFE" w:rsidRDefault="00EF3744" w:rsidP="00EF3744">
      <w:pPr>
        <w:pStyle w:val="a5"/>
        <w:numPr>
          <w:ilvl w:val="0"/>
          <w:numId w:val="1"/>
        </w:numPr>
        <w:ind w:firstLineChars="0"/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t>检查按键插头是否松动或脱落;</w:t>
      </w:r>
    </w:p>
    <w:p w:rsidR="00EF3744" w:rsidRDefault="00EF3744" w:rsidP="00EF3744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drawing>
          <wp:inline distT="0" distB="0" distL="0" distR="0">
            <wp:extent cx="2682396" cy="1780068"/>
            <wp:effectExtent l="57150" t="38100" r="41754" b="10632"/>
            <wp:docPr id="486" name="图片 486" descr="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0057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75" cy="178436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3744" w:rsidRPr="00823FFE" w:rsidRDefault="00EF3744" w:rsidP="00EF3744">
      <w:pPr>
        <w:pStyle w:val="a5"/>
        <w:numPr>
          <w:ilvl w:val="0"/>
          <w:numId w:val="1"/>
        </w:numPr>
        <w:ind w:firstLineChars="0"/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t>检查按键是否损坏;</w:t>
      </w:r>
    </w:p>
    <w:p w:rsidR="00EF3744" w:rsidRPr="00823FFE" w:rsidRDefault="00EF3744" w:rsidP="00EF3744">
      <w:pPr>
        <w:ind w:leftChars="559" w:left="1174"/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sym w:font="Wingdings" w:char="F081"/>
      </w:r>
      <w:r w:rsidRPr="00823FFE">
        <w:rPr>
          <w:rFonts w:ascii="宋体" w:hAnsi="宋体" w:cs="Arial" w:hint="eastAsia"/>
          <w:bCs/>
          <w:sz w:val="24"/>
          <w:szCs w:val="21"/>
        </w:rPr>
        <w:t xml:space="preserve"> 电子表有显示，但按启动键，电子表点阵视窗没有5秒倒计时反应，或按速度直选键，速度视窗，没有速度数字变化。 故障：按键坏</w:t>
      </w:r>
    </w:p>
    <w:p w:rsidR="00EF3744" w:rsidRPr="00823FFE" w:rsidRDefault="00EF3744" w:rsidP="00EF3744">
      <w:pPr>
        <w:ind w:leftChars="559" w:left="1174"/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sym w:font="Wingdings" w:char="F082"/>
      </w:r>
      <w:r w:rsidRPr="00823FFE">
        <w:rPr>
          <w:rFonts w:ascii="宋体" w:hAnsi="宋体" w:cs="Arial" w:hint="eastAsia"/>
          <w:bCs/>
          <w:sz w:val="24"/>
          <w:szCs w:val="21"/>
        </w:rPr>
        <w:t>电跑能启动，但按角度升或角度直选键，电子表上角度视窗没有反应。故障：按键坏。更换解决</w:t>
      </w:r>
    </w:p>
    <w:p w:rsidR="00EF3744" w:rsidRDefault="00EF3744" w:rsidP="00EF3744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drawing>
          <wp:inline distT="0" distB="0" distL="0" distR="0">
            <wp:extent cx="2604238" cy="1769435"/>
            <wp:effectExtent l="57150" t="38100" r="43712" b="21265"/>
            <wp:docPr id="485" name="图片 485" descr="DSC0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0057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58" cy="177080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3744" w:rsidRPr="00823FFE" w:rsidRDefault="00EF3744" w:rsidP="00EF3744">
      <w:pPr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t>（3） 电机皮带松动、断或电机坏;</w:t>
      </w:r>
    </w:p>
    <w:p w:rsidR="00EF3744" w:rsidRDefault="00EF3744" w:rsidP="00EF3744">
      <w:pPr>
        <w:tabs>
          <w:tab w:val="left" w:pos="567"/>
        </w:tabs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drawing>
          <wp:inline distT="0" distB="0" distL="0" distR="0">
            <wp:extent cx="2502090" cy="1737538"/>
            <wp:effectExtent l="57150" t="38100" r="31560" b="15062"/>
            <wp:docPr id="484" name="图片 484" descr="DSC0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0083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6000" contrast="-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11" cy="1740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3744" w:rsidRPr="00823FFE" w:rsidRDefault="00EF3744" w:rsidP="00EF3744">
      <w:pPr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t>（4）更换变频器是否损坏;</w:t>
      </w:r>
    </w:p>
    <w:p w:rsidR="00EF3744" w:rsidRDefault="00EF3744" w:rsidP="00EF3744">
      <w:pPr>
        <w:jc w:val="center"/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702758" cy="1843863"/>
            <wp:effectExtent l="57150" t="38100" r="40442" b="23037"/>
            <wp:docPr id="483" name="图片 483" descr="DSC0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061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41" cy="18454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cs="Arial" w:hint="eastAsia"/>
          <w:b/>
          <w:bCs/>
          <w:sz w:val="24"/>
          <w:szCs w:val="21"/>
        </w:rPr>
        <w:t xml:space="preserve"> </w:t>
      </w:r>
    </w:p>
    <w:p w:rsidR="00EF3744" w:rsidRPr="00823FFE" w:rsidRDefault="00EF3744" w:rsidP="00EF3744">
      <w:pPr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t>(5) 跑步带过松</w:t>
      </w:r>
    </w:p>
    <w:p w:rsidR="00EF3744" w:rsidRDefault="00EF3744" w:rsidP="00EF3744">
      <w:pPr>
        <w:ind w:firstLineChars="931" w:firstLine="1955"/>
        <w:rPr>
          <w:rFonts w:ascii="宋体" w:hAnsi="宋体" w:cs="Arial"/>
          <w:b/>
          <w:bCs/>
          <w:sz w:val="24"/>
          <w:szCs w:val="21"/>
        </w:rPr>
      </w:pPr>
      <w:r>
        <w:rPr>
          <w:noProof/>
        </w:rPr>
        <w:drawing>
          <wp:inline distT="0" distB="0" distL="0" distR="0">
            <wp:extent cx="2783631" cy="1977656"/>
            <wp:effectExtent l="19050" t="0" r="0" b="0"/>
            <wp:docPr id="160" name="图片 11" descr="https://modao.cc/uploads/images/352630/raw_14331365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dao.cc/uploads/images/352630/raw_143313655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81" cy="197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44" w:rsidRPr="00823FFE" w:rsidRDefault="00EF3744" w:rsidP="00EF3744">
      <w:pPr>
        <w:rPr>
          <w:rFonts w:ascii="宋体" w:hAnsi="宋体" w:cs="Arial"/>
          <w:bCs/>
          <w:sz w:val="24"/>
          <w:szCs w:val="21"/>
        </w:rPr>
      </w:pPr>
      <w:r w:rsidRPr="00823FFE">
        <w:rPr>
          <w:rFonts w:ascii="宋体" w:hAnsi="宋体" w:cs="Arial" w:hint="eastAsia"/>
          <w:bCs/>
          <w:sz w:val="24"/>
          <w:szCs w:val="21"/>
        </w:rPr>
        <w:t>（6）前轴管飞轮胶开裂</w:t>
      </w:r>
    </w:p>
    <w:p w:rsidR="0036248B" w:rsidRDefault="0036248B"/>
    <w:sectPr w:rsidR="0036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8B" w:rsidRDefault="0036248B" w:rsidP="00EF3744">
      <w:r>
        <w:separator/>
      </w:r>
    </w:p>
  </w:endnote>
  <w:endnote w:type="continuationSeparator" w:id="1">
    <w:p w:rsidR="0036248B" w:rsidRDefault="0036248B" w:rsidP="00EF3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8B" w:rsidRDefault="0036248B" w:rsidP="00EF3744">
      <w:r>
        <w:separator/>
      </w:r>
    </w:p>
  </w:footnote>
  <w:footnote w:type="continuationSeparator" w:id="1">
    <w:p w:rsidR="0036248B" w:rsidRDefault="0036248B" w:rsidP="00EF3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145"/>
    <w:multiLevelType w:val="hybridMultilevel"/>
    <w:tmpl w:val="B73857A0"/>
    <w:lvl w:ilvl="0" w:tplc="F91097C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744"/>
    <w:rsid w:val="0036248B"/>
    <w:rsid w:val="00E454BC"/>
    <w:rsid w:val="00E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744"/>
    <w:rPr>
      <w:sz w:val="18"/>
      <w:szCs w:val="18"/>
    </w:rPr>
  </w:style>
  <w:style w:type="paragraph" w:styleId="a5">
    <w:name w:val="List Paragraph"/>
    <w:basedOn w:val="a"/>
    <w:uiPriority w:val="34"/>
    <w:qFormat/>
    <w:rsid w:val="00EF374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F37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3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impulse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3</cp:revision>
  <dcterms:created xsi:type="dcterms:W3CDTF">2017-09-25T01:37:00Z</dcterms:created>
  <dcterms:modified xsi:type="dcterms:W3CDTF">2017-09-25T01:37:00Z</dcterms:modified>
</cp:coreProperties>
</file>